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45" w:rsidRDefault="009C7545" w:rsidP="009C7545">
      <w:pPr>
        <w:pStyle w:val="a3"/>
        <w:spacing w:before="0" w:beforeAutospacing="0" w:after="0" w:afterAutospacing="0" w:line="600" w:lineRule="atLeast"/>
        <w:ind w:firstLine="560"/>
      </w:pPr>
      <w:r>
        <w:rPr>
          <w:rFonts w:ascii="华文仿宋" w:eastAsia="华文仿宋" w:hAnsi="华文仿宋" w:hint="eastAsia"/>
          <w:sz w:val="29"/>
          <w:szCs w:val="29"/>
        </w:rPr>
        <w:t>后勤保障处是学校后勤保障工作的管理职能部门，现有事业单位在编正式职工23人，下设6个科室:综合科、饮食服务中心、物业服务中心、医疗保健服务中心、房屋管理科、设施维修科。</w:t>
      </w:r>
    </w:p>
    <w:p w:rsidR="009C7545" w:rsidRDefault="009C7545" w:rsidP="009C7545">
      <w:pPr>
        <w:pStyle w:val="a3"/>
        <w:spacing w:before="75" w:beforeAutospacing="0" w:after="75" w:afterAutospacing="0" w:line="600" w:lineRule="atLeast"/>
        <w:rPr>
          <w:rFonts w:hint="eastAsia"/>
        </w:rPr>
      </w:pPr>
      <w:r>
        <w:rPr>
          <w:rStyle w:val="a4"/>
          <w:rFonts w:ascii="华文仿宋" w:eastAsia="华文仿宋" w:hAnsi="华文仿宋" w:hint="eastAsia"/>
          <w:sz w:val="29"/>
          <w:szCs w:val="29"/>
        </w:rPr>
        <w:t>工作目标：高效、优质、规范、务实。</w:t>
      </w:r>
    </w:p>
    <w:p w:rsidR="009C7545" w:rsidRDefault="009C7545" w:rsidP="009C7545">
      <w:pPr>
        <w:pStyle w:val="a3"/>
        <w:spacing w:before="75" w:beforeAutospacing="0" w:after="75" w:afterAutospacing="0" w:line="600" w:lineRule="atLeast"/>
        <w:rPr>
          <w:rFonts w:hint="eastAsia"/>
        </w:rPr>
      </w:pPr>
      <w:r>
        <w:rPr>
          <w:rStyle w:val="a4"/>
          <w:rFonts w:ascii="华文仿宋" w:eastAsia="华文仿宋" w:hAnsi="华文仿宋" w:hint="eastAsia"/>
          <w:sz w:val="29"/>
          <w:szCs w:val="29"/>
        </w:rPr>
        <w:t>工作职责</w:t>
      </w:r>
      <w:r>
        <w:rPr>
          <w:rFonts w:ascii="华文仿宋" w:eastAsia="华文仿宋" w:hAnsi="华文仿宋" w:hint="eastAsia"/>
          <w:sz w:val="29"/>
          <w:szCs w:val="29"/>
        </w:rPr>
        <w:t>：</w:t>
      </w:r>
    </w:p>
    <w:p w:rsidR="009C7545" w:rsidRDefault="009C7545" w:rsidP="009C7545">
      <w:pPr>
        <w:pStyle w:val="a3"/>
        <w:spacing w:before="75" w:beforeAutospacing="0" w:after="75" w:afterAutospacing="0" w:line="600" w:lineRule="atLeast"/>
        <w:ind w:firstLine="555"/>
        <w:rPr>
          <w:rFonts w:hint="eastAsia"/>
        </w:rPr>
      </w:pPr>
      <w:r>
        <w:rPr>
          <w:rStyle w:val="a4"/>
          <w:rFonts w:ascii="华文仿宋" w:eastAsia="华文仿宋" w:hAnsi="华文仿宋" w:hint="eastAsia"/>
          <w:sz w:val="29"/>
          <w:szCs w:val="29"/>
        </w:rPr>
        <w:t>处    长</w:t>
      </w:r>
      <w:r>
        <w:rPr>
          <w:rFonts w:ascii="华文仿宋" w:eastAsia="华文仿宋" w:hAnsi="华文仿宋" w:hint="eastAsia"/>
          <w:sz w:val="29"/>
          <w:szCs w:val="29"/>
        </w:rPr>
        <w:t xml:space="preserve">：符绳发 负责后勤保障处全面工作，分管综合科；办公地点：江南校区2号教学楼2109-A室；联系电话: </w:t>
      </w:r>
      <w:proofErr w:type="gramStart"/>
      <w:r>
        <w:rPr>
          <w:rFonts w:ascii="华文仿宋" w:eastAsia="华文仿宋" w:hAnsi="华文仿宋" w:hint="eastAsia"/>
          <w:sz w:val="29"/>
          <w:szCs w:val="29"/>
        </w:rPr>
        <w:t>32  61816</w:t>
      </w:r>
      <w:proofErr w:type="gramEnd"/>
    </w:p>
    <w:p w:rsidR="009C7545" w:rsidRDefault="009C7545" w:rsidP="009C7545">
      <w:pPr>
        <w:pStyle w:val="a3"/>
        <w:spacing w:before="75" w:beforeAutospacing="0" w:after="75" w:afterAutospacing="0" w:line="600" w:lineRule="atLeast"/>
        <w:ind w:firstLine="555"/>
        <w:rPr>
          <w:rFonts w:hint="eastAsia"/>
        </w:rPr>
      </w:pPr>
      <w:r>
        <w:rPr>
          <w:rStyle w:val="a4"/>
          <w:rFonts w:ascii="华文仿宋" w:eastAsia="华文仿宋" w:hAnsi="华文仿宋" w:hint="eastAsia"/>
          <w:sz w:val="29"/>
          <w:szCs w:val="29"/>
        </w:rPr>
        <w:t>副处长</w:t>
      </w:r>
      <w:r>
        <w:rPr>
          <w:rFonts w:ascii="华文仿宋" w:eastAsia="华文仿宋" w:hAnsi="华文仿宋" w:hint="eastAsia"/>
          <w:sz w:val="29"/>
          <w:szCs w:val="29"/>
        </w:rPr>
        <w:t>：张峰 分管物业服务中心、房屋管理科、设施维修科；江南校区2号学生公寓1楼102室</w:t>
      </w:r>
    </w:p>
    <w:p w:rsidR="009C7545" w:rsidRDefault="009C7545" w:rsidP="009C7545">
      <w:pPr>
        <w:pStyle w:val="a3"/>
        <w:spacing w:before="75" w:beforeAutospacing="0" w:after="75" w:afterAutospacing="0" w:line="600" w:lineRule="atLeast"/>
        <w:ind w:firstLine="555"/>
        <w:rPr>
          <w:rFonts w:hint="eastAsia"/>
        </w:rPr>
      </w:pPr>
      <w:r>
        <w:rPr>
          <w:rStyle w:val="a4"/>
          <w:rFonts w:ascii="华文仿宋" w:eastAsia="华文仿宋" w:hAnsi="华文仿宋" w:hint="eastAsia"/>
          <w:sz w:val="29"/>
          <w:szCs w:val="29"/>
        </w:rPr>
        <w:t>副处长</w:t>
      </w:r>
      <w:r>
        <w:rPr>
          <w:rFonts w:ascii="华文仿宋" w:eastAsia="华文仿宋" w:hAnsi="华文仿宋" w:hint="eastAsia"/>
          <w:sz w:val="29"/>
          <w:szCs w:val="29"/>
        </w:rPr>
        <w:t>：郭建鹏 分管饮食服务中心、医疗保健服务中心；办公地点：江南校区2号教学楼2109-B室；联系电话：</w:t>
      </w:r>
      <w:proofErr w:type="gramStart"/>
      <w:r>
        <w:rPr>
          <w:rFonts w:ascii="华文仿宋" w:eastAsia="华文仿宋" w:hAnsi="华文仿宋" w:hint="eastAsia"/>
          <w:sz w:val="29"/>
          <w:szCs w:val="29"/>
        </w:rPr>
        <w:t>326  1079</w:t>
      </w:r>
      <w:proofErr w:type="gramEnd"/>
    </w:p>
    <w:p w:rsidR="009C7545" w:rsidRDefault="009C7545" w:rsidP="009C7545">
      <w:pPr>
        <w:pStyle w:val="a3"/>
        <w:spacing w:before="75" w:beforeAutospacing="0" w:after="75" w:afterAutospacing="0" w:line="600" w:lineRule="atLeast"/>
        <w:ind w:firstLine="555"/>
        <w:rPr>
          <w:rFonts w:hint="eastAsia"/>
        </w:rPr>
      </w:pPr>
      <w:r>
        <w:rPr>
          <w:rStyle w:val="a4"/>
          <w:rFonts w:ascii="华文仿宋" w:eastAsia="华文仿宋" w:hAnsi="华文仿宋" w:hint="eastAsia"/>
          <w:sz w:val="29"/>
          <w:szCs w:val="29"/>
        </w:rPr>
        <w:t>综合科：</w:t>
      </w:r>
      <w:r>
        <w:rPr>
          <w:rFonts w:ascii="华文仿宋" w:eastAsia="华文仿宋" w:hAnsi="华文仿宋" w:hint="eastAsia"/>
          <w:sz w:val="29"/>
          <w:szCs w:val="29"/>
        </w:rPr>
        <w:t>科长，殷凤霞 通勤车、印刷、后勤物资、五城联创等综合性事务管理服务；办公地点：江南校区2号教学楼2109-B室；联系电话：</w:t>
      </w:r>
      <w:proofErr w:type="gramStart"/>
      <w:r>
        <w:rPr>
          <w:rFonts w:ascii="华文仿宋" w:eastAsia="华文仿宋" w:hAnsi="华文仿宋" w:hint="eastAsia"/>
          <w:sz w:val="29"/>
          <w:szCs w:val="29"/>
        </w:rPr>
        <w:t>326  1294</w:t>
      </w:r>
      <w:proofErr w:type="gramEnd"/>
    </w:p>
    <w:p w:rsidR="009C7545" w:rsidRDefault="009C7545" w:rsidP="009C7545">
      <w:pPr>
        <w:pStyle w:val="a3"/>
        <w:spacing w:before="75" w:beforeAutospacing="0" w:after="75" w:afterAutospacing="0" w:line="600" w:lineRule="atLeast"/>
        <w:ind w:firstLine="555"/>
        <w:rPr>
          <w:rFonts w:hint="eastAsia"/>
        </w:rPr>
      </w:pPr>
      <w:r>
        <w:rPr>
          <w:rStyle w:val="a4"/>
          <w:rFonts w:ascii="华文仿宋" w:eastAsia="华文仿宋" w:hAnsi="华文仿宋" w:hint="eastAsia"/>
          <w:sz w:val="29"/>
          <w:szCs w:val="29"/>
        </w:rPr>
        <w:t>饮食服务中心：</w:t>
      </w:r>
      <w:r>
        <w:rPr>
          <w:rFonts w:ascii="华文仿宋" w:eastAsia="华文仿宋" w:hAnsi="华文仿宋" w:hint="eastAsia"/>
          <w:sz w:val="29"/>
          <w:szCs w:val="29"/>
        </w:rPr>
        <w:t>主任，</w:t>
      </w:r>
      <w:proofErr w:type="gramStart"/>
      <w:r>
        <w:rPr>
          <w:rFonts w:ascii="华文仿宋" w:eastAsia="华文仿宋" w:hAnsi="华文仿宋" w:hint="eastAsia"/>
          <w:sz w:val="29"/>
          <w:szCs w:val="29"/>
        </w:rPr>
        <w:t>胡明督</w:t>
      </w:r>
      <w:proofErr w:type="gramEnd"/>
      <w:r>
        <w:rPr>
          <w:rFonts w:ascii="华文仿宋" w:eastAsia="华文仿宋" w:hAnsi="华文仿宋" w:hint="eastAsia"/>
          <w:sz w:val="29"/>
          <w:szCs w:val="29"/>
        </w:rPr>
        <w:t xml:space="preserve"> 学院食堂的经营管理服务；办公地点：江南校区2号学生公寓1楼101室；联系电话：</w:t>
      </w:r>
      <w:proofErr w:type="gramStart"/>
      <w:r>
        <w:rPr>
          <w:rFonts w:ascii="华文仿宋" w:eastAsia="华文仿宋" w:hAnsi="华文仿宋" w:hint="eastAsia"/>
          <w:sz w:val="29"/>
          <w:szCs w:val="29"/>
        </w:rPr>
        <w:t>326  1334</w:t>
      </w:r>
      <w:proofErr w:type="gramEnd"/>
    </w:p>
    <w:p w:rsidR="009C7545" w:rsidRDefault="009C7545" w:rsidP="009C7545">
      <w:pPr>
        <w:pStyle w:val="a3"/>
        <w:spacing w:before="75" w:beforeAutospacing="0" w:after="75" w:afterAutospacing="0" w:line="600" w:lineRule="atLeast"/>
        <w:ind w:firstLine="555"/>
        <w:rPr>
          <w:rFonts w:hint="eastAsia"/>
        </w:rPr>
      </w:pPr>
      <w:r>
        <w:rPr>
          <w:rStyle w:val="a4"/>
          <w:rFonts w:ascii="华文仿宋" w:eastAsia="华文仿宋" w:hAnsi="华文仿宋" w:hint="eastAsia"/>
          <w:sz w:val="29"/>
          <w:szCs w:val="29"/>
        </w:rPr>
        <w:t>物业服务中心：</w:t>
      </w:r>
      <w:r>
        <w:rPr>
          <w:rFonts w:ascii="华文仿宋" w:eastAsia="华文仿宋" w:hAnsi="华文仿宋" w:hint="eastAsia"/>
          <w:sz w:val="29"/>
          <w:szCs w:val="29"/>
        </w:rPr>
        <w:t>副主任，秦安平 校园供水、供电、绿化、病媒生物防制、室外公共区域卫生保洁、开水供应、学生浴室管理服务；办公地点：江南校区物业办公楼201；联系电话：</w:t>
      </w:r>
      <w:proofErr w:type="gramStart"/>
      <w:r>
        <w:rPr>
          <w:rFonts w:ascii="华文仿宋" w:eastAsia="华文仿宋" w:hAnsi="华文仿宋" w:hint="eastAsia"/>
          <w:sz w:val="29"/>
          <w:szCs w:val="29"/>
        </w:rPr>
        <w:t>328  7641</w:t>
      </w:r>
      <w:proofErr w:type="gramEnd"/>
    </w:p>
    <w:p w:rsidR="009C7545" w:rsidRDefault="009C7545" w:rsidP="009C7545">
      <w:pPr>
        <w:pStyle w:val="a3"/>
        <w:spacing w:before="75" w:beforeAutospacing="0" w:after="75" w:afterAutospacing="0" w:line="600" w:lineRule="atLeast"/>
        <w:ind w:firstLine="555"/>
        <w:rPr>
          <w:rFonts w:hint="eastAsia"/>
        </w:rPr>
      </w:pPr>
      <w:r>
        <w:rPr>
          <w:rStyle w:val="a4"/>
          <w:rFonts w:ascii="华文仿宋" w:eastAsia="华文仿宋" w:hAnsi="华文仿宋" w:hint="eastAsia"/>
          <w:sz w:val="29"/>
          <w:szCs w:val="29"/>
        </w:rPr>
        <w:lastRenderedPageBreak/>
        <w:t>医疗保健服务中心：</w:t>
      </w:r>
      <w:r>
        <w:rPr>
          <w:rFonts w:ascii="华文仿宋" w:eastAsia="华文仿宋" w:hAnsi="华文仿宋" w:hint="eastAsia"/>
          <w:sz w:val="29"/>
          <w:szCs w:val="29"/>
        </w:rPr>
        <w:t>主任，肖雯 师生医疗保健服务（包括教职工</w:t>
      </w:r>
      <w:proofErr w:type="gramStart"/>
      <w:r>
        <w:rPr>
          <w:rFonts w:ascii="华文仿宋" w:eastAsia="华文仿宋" w:hAnsi="华文仿宋" w:hint="eastAsia"/>
          <w:sz w:val="29"/>
          <w:szCs w:val="29"/>
        </w:rPr>
        <w:t>医</w:t>
      </w:r>
      <w:proofErr w:type="gramEnd"/>
      <w:r>
        <w:rPr>
          <w:rFonts w:ascii="华文仿宋" w:eastAsia="华文仿宋" w:hAnsi="华文仿宋" w:hint="eastAsia"/>
          <w:sz w:val="29"/>
          <w:szCs w:val="29"/>
        </w:rPr>
        <w:t>保、计划生育）；办公地点：江南校区4号教学楼4103；联系电话：</w:t>
      </w:r>
      <w:proofErr w:type="gramStart"/>
      <w:r>
        <w:rPr>
          <w:rFonts w:ascii="华文仿宋" w:eastAsia="华文仿宋" w:hAnsi="华文仿宋" w:hint="eastAsia"/>
          <w:sz w:val="29"/>
          <w:szCs w:val="29"/>
        </w:rPr>
        <w:t>320  0622</w:t>
      </w:r>
      <w:proofErr w:type="gramEnd"/>
    </w:p>
    <w:p w:rsidR="009C7545" w:rsidRDefault="009C7545" w:rsidP="009C7545">
      <w:pPr>
        <w:pStyle w:val="a3"/>
        <w:spacing w:before="75" w:beforeAutospacing="0" w:after="75" w:afterAutospacing="0" w:line="600" w:lineRule="atLeast"/>
        <w:ind w:firstLine="555"/>
        <w:rPr>
          <w:rFonts w:hint="eastAsia"/>
        </w:rPr>
      </w:pPr>
      <w:r>
        <w:rPr>
          <w:rStyle w:val="a4"/>
          <w:rFonts w:ascii="华文仿宋" w:eastAsia="华文仿宋" w:hAnsi="华文仿宋" w:hint="eastAsia"/>
          <w:sz w:val="29"/>
          <w:szCs w:val="29"/>
        </w:rPr>
        <w:t>房屋管理科：</w:t>
      </w:r>
      <w:r>
        <w:rPr>
          <w:rFonts w:ascii="华文仿宋" w:eastAsia="华文仿宋" w:hAnsi="华文仿宋" w:hint="eastAsia"/>
          <w:sz w:val="29"/>
          <w:szCs w:val="29"/>
        </w:rPr>
        <w:t>科长，胡先亮 学校办公、教师住房管理服务；办公地点：江南校区1号青年公寓1楼103室；电话：</w:t>
      </w:r>
      <w:proofErr w:type="gramStart"/>
      <w:r>
        <w:rPr>
          <w:rFonts w:ascii="华文仿宋" w:eastAsia="华文仿宋" w:hAnsi="华文仿宋" w:hint="eastAsia"/>
          <w:sz w:val="29"/>
          <w:szCs w:val="29"/>
        </w:rPr>
        <w:t>326  1573</w:t>
      </w:r>
      <w:proofErr w:type="gramEnd"/>
    </w:p>
    <w:p w:rsidR="009C7545" w:rsidRDefault="009C7545" w:rsidP="009C7545">
      <w:pPr>
        <w:pStyle w:val="a3"/>
        <w:spacing w:before="75" w:beforeAutospacing="0" w:after="75" w:afterAutospacing="0" w:line="600" w:lineRule="atLeast"/>
        <w:ind w:firstLine="555"/>
        <w:rPr>
          <w:rFonts w:hint="eastAsia"/>
        </w:rPr>
      </w:pPr>
      <w:r>
        <w:rPr>
          <w:rStyle w:val="a4"/>
          <w:rFonts w:ascii="华文仿宋" w:eastAsia="华文仿宋" w:hAnsi="华文仿宋" w:hint="eastAsia"/>
          <w:sz w:val="29"/>
          <w:szCs w:val="29"/>
        </w:rPr>
        <w:t>设施维修科：</w:t>
      </w:r>
      <w:r>
        <w:rPr>
          <w:rFonts w:ascii="华文仿宋" w:eastAsia="华文仿宋" w:hAnsi="华文仿宋" w:hint="eastAsia"/>
          <w:sz w:val="29"/>
          <w:szCs w:val="29"/>
        </w:rPr>
        <w:t>副科长，单东怡  道路、房屋、后勤设施等校内小型维修维修与改造； 联系电话：</w:t>
      </w:r>
      <w:proofErr w:type="gramStart"/>
      <w:r>
        <w:rPr>
          <w:rFonts w:ascii="华文仿宋" w:eastAsia="华文仿宋" w:hAnsi="华文仿宋" w:hint="eastAsia"/>
          <w:sz w:val="29"/>
          <w:szCs w:val="29"/>
        </w:rPr>
        <w:t>326  1334</w:t>
      </w:r>
      <w:proofErr w:type="gramEnd"/>
    </w:p>
    <w:p w:rsidR="00EF356C" w:rsidRPr="009C7545" w:rsidRDefault="00EF356C">
      <w:bookmarkStart w:id="0" w:name="_GoBack"/>
      <w:bookmarkEnd w:id="0"/>
    </w:p>
    <w:sectPr w:rsidR="00EF356C" w:rsidRPr="009C75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45"/>
    <w:rsid w:val="00220F92"/>
    <w:rsid w:val="008834D6"/>
    <w:rsid w:val="009C7545"/>
    <w:rsid w:val="00D4778D"/>
    <w:rsid w:val="00E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5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C75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5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C75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>CHINA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殷凤霞</dc:creator>
  <cp:lastModifiedBy>殷凤霞</cp:lastModifiedBy>
  <cp:revision>2</cp:revision>
  <dcterms:created xsi:type="dcterms:W3CDTF">2023-12-13T08:10:00Z</dcterms:created>
  <dcterms:modified xsi:type="dcterms:W3CDTF">2023-12-13T08:10:00Z</dcterms:modified>
</cp:coreProperties>
</file>